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F77E" w14:textId="21F67DAD" w:rsidR="00E37BB1" w:rsidRDefault="00E37BB1" w:rsidP="00921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37412B" w14:textId="396294D2" w:rsidR="00A40AB2" w:rsidRDefault="00A40AB2" w:rsidP="00921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DSL3</w:t>
      </w:r>
    </w:p>
    <w:p w14:paraId="1198ED1C" w14:textId="698AF4D9" w:rsidR="005A3EF3" w:rsidRDefault="00921AE7" w:rsidP="00921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AE7">
        <w:rPr>
          <w:rFonts w:ascii="Times New Roman" w:hAnsi="Times New Roman" w:cs="Times New Roman"/>
          <w:sz w:val="24"/>
          <w:szCs w:val="24"/>
          <w:lang w:val="en-US"/>
        </w:rPr>
        <w:t>B. A. SEMINAR</w:t>
      </w:r>
      <w:r w:rsidR="005A3E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2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EF3" w:rsidRPr="00921AE7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Strategies</w:t>
      </w:r>
      <w:r w:rsidR="005A3EF3" w:rsidRPr="00921A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Parody”</w:t>
      </w:r>
    </w:p>
    <w:p w14:paraId="3807C41D" w14:textId="3852C9F0" w:rsidR="000D071E" w:rsidRPr="00921AE7" w:rsidRDefault="00921AE7" w:rsidP="0092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E7">
        <w:rPr>
          <w:rFonts w:ascii="Times New Roman" w:hAnsi="Times New Roman" w:cs="Times New Roman"/>
          <w:sz w:val="24"/>
          <w:szCs w:val="24"/>
        </w:rPr>
        <w:t xml:space="preserve">INSTRUCTOR: </w:t>
      </w:r>
      <w:r w:rsidR="002B7250" w:rsidRPr="00921AE7">
        <w:rPr>
          <w:rFonts w:ascii="Times New Roman" w:hAnsi="Times New Roman" w:cs="Times New Roman"/>
          <w:sz w:val="24"/>
          <w:szCs w:val="24"/>
        </w:rPr>
        <w:t xml:space="preserve">dr hab. Anna Budziak, prof. </w:t>
      </w:r>
      <w:proofErr w:type="spellStart"/>
      <w:r w:rsidR="002B7250" w:rsidRPr="00921AE7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667F8229" w14:textId="77777777" w:rsidR="00E37BB1" w:rsidRPr="00E37BB1" w:rsidRDefault="00E37BB1" w:rsidP="00FD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03AC" w14:textId="6E0AA518" w:rsidR="001B7129" w:rsidRPr="00A40AB2" w:rsidRDefault="00921AE7" w:rsidP="001B7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7FB5">
        <w:rPr>
          <w:rFonts w:ascii="Times New Roman" w:hAnsi="Times New Roman" w:cs="Times New Roman"/>
          <w:sz w:val="24"/>
          <w:szCs w:val="24"/>
          <w:lang w:val="en-US"/>
        </w:rPr>
        <w:t xml:space="preserve">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AB2">
        <w:rPr>
          <w:rFonts w:ascii="Times New Roman" w:hAnsi="Times New Roman" w:cs="Times New Roman"/>
          <w:sz w:val="24"/>
          <w:szCs w:val="24"/>
          <w:lang w:val="en-US"/>
        </w:rPr>
        <w:t>will focus on the genre of parody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on how it works and what it does in literary and social contexts. We shall 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by reflecting on the </w:t>
      </w:r>
      <w:r w:rsidRP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history </w:t>
      </w:r>
      <w:r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of parody, from its origin in ancient Greece, and proceed by looking at its </w:t>
      </w:r>
      <w:r w:rsidRP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theoretical</w:t>
      </w:r>
      <w:r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dimension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, considering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questions. H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does parody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both resemble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>and differ from</w:t>
      </w:r>
      <w:r w:rsidR="00FF0C2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other comic genres, including </w:t>
      </w:r>
      <w:r w:rsidR="00FF0C26" w:rsidRPr="00A40AB2">
        <w:rPr>
          <w:rFonts w:ascii="Times New Roman" w:hAnsi="Times New Roman" w:cs="Times New Roman"/>
          <w:sz w:val="24"/>
          <w:szCs w:val="24"/>
          <w:lang w:val="en-US"/>
        </w:rPr>
        <w:t>pastiche, burlesque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031E0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spoof, 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>and satire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does it 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>underli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idea of metafiction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?  (For instance, how is the film </w:t>
      </w:r>
      <w:r w:rsidR="00790674" w:rsidRPr="00A40A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Young Frankenstein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[1974] related to Shelley’s novel?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[1818]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>does parody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3D5DD6" w:rsidRPr="00A40AB2">
        <w:rPr>
          <w:rFonts w:ascii="Times New Roman" w:hAnsi="Times New Roman" w:cs="Times New Roman"/>
          <w:sz w:val="24"/>
          <w:szCs w:val="24"/>
          <w:lang w:val="en-US"/>
        </w:rPr>
        <w:t>sanction and undermine the texts it imitates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? This last question brings us to the problem of parody’s </w:t>
      </w:r>
      <w:r w:rsidR="00790674" w:rsidRP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function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Does it legitimize or, on the contrary, censor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and police </w:t>
      </w:r>
      <w:r w:rsidR="0079067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the things it mocks?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the question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be asked </w:t>
      </w:r>
      <w:proofErr w:type="gramStart"/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 now,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produce parodies in the same ways humans do? (Here we arrive at the problem of </w:t>
      </w:r>
      <w:r w:rsidR="005A3EF3" w:rsidRPr="00A40AB2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intentionality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—the question of whether 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parodist aims to express admiration, disgust, criticism, or merely perform a comic exercise). </w:t>
      </w:r>
      <w:r w:rsidR="00154ADA" w:rsidRPr="00A40AB2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the seminar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will discuss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5A3EF3" w:rsidRP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types</w:t>
      </w:r>
      <w:r w:rsidR="005A3EF3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of parody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. (They include </w:t>
      </w:r>
      <w:r w:rsidR="007031E0" w:rsidRPr="00A40AB2">
        <w:rPr>
          <w:rFonts w:ascii="Times New Roman" w:hAnsi="Times New Roman" w:cs="Times New Roman"/>
          <w:sz w:val="24"/>
          <w:szCs w:val="24"/>
          <w:lang w:val="en-US"/>
        </w:rPr>
        <w:t>playful parody, satirizing parody, double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7031E0" w:rsidRPr="00A40AB2">
        <w:rPr>
          <w:rFonts w:ascii="Times New Roman" w:hAnsi="Times New Roman" w:cs="Times New Roman"/>
          <w:sz w:val="24"/>
          <w:szCs w:val="24"/>
          <w:lang w:val="en-US"/>
        </w:rPr>
        <w:t>two-level parody, parody as paraphrase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31E0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and self-parody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.) We will also look at a variety of its </w:t>
      </w:r>
      <w:r w:rsidR="001B7129" w:rsidRPr="00A40AB2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objects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>: from a specific work to various authors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>to a whole aesthetics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(with cultural “decadence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for example, 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>being one of parody’s favorite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to a particular genre (with </w:t>
      </w:r>
      <w:r w:rsidR="001B7129" w:rsidRPr="00A40AB2">
        <w:rPr>
          <w:rFonts w:ascii="Times New Roman" w:hAnsi="Times New Roman" w:cs="Times New Roman"/>
          <w:i/>
          <w:iCs/>
          <w:sz w:val="24"/>
          <w:szCs w:val="24"/>
          <w:lang w:val="en-US"/>
        </w:rPr>
        <w:t>Shrek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movies parody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the conventions of the </w:t>
      </w:r>
      <w:r w:rsidR="00E40BE1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gerne of the </w:t>
      </w:r>
      <w:r w:rsidR="001B7129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fairy tale).  </w:t>
      </w:r>
    </w:p>
    <w:p w14:paraId="17D3BF45" w14:textId="77777777" w:rsidR="001B7129" w:rsidRPr="00A40AB2" w:rsidRDefault="001B7129" w:rsidP="001B7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BB1B7B" w14:textId="4E935B5F" w:rsidR="002A4371" w:rsidRDefault="001B7129" w:rsidP="00FD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These theoretical considerations will prepare students 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to analyze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the relationship</w:t>
      </w:r>
      <w:r w:rsidR="00E40BE1" w:rsidRPr="00A40A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between a chosen parod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and its object—which can be derived from literature and/ or f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m literature and film—and explain (1) how </w:t>
      </w:r>
      <w:r w:rsidR="00A72BE5" w:rsidRPr="00A40A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4A91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parody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repeats </w:t>
      </w:r>
      <w:r w:rsidR="00A40AB2">
        <w:rPr>
          <w:rFonts w:ascii="Times New Roman" w:hAnsi="Times New Roman" w:cs="Times New Roman"/>
          <w:sz w:val="24"/>
          <w:szCs w:val="24"/>
          <w:lang w:val="en-US"/>
        </w:rPr>
        <w:t xml:space="preserve">and alters 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4AE4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features of the original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(2) what effect is produced by this alteration</w:t>
      </w:r>
      <w:r w:rsidR="00BF24F7" w:rsidRPr="00A40A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r w:rsidR="00154AD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155F" w:rsidRPr="00A40AB2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154ADA">
        <w:rPr>
          <w:rFonts w:ascii="Times New Roman" w:hAnsi="Times New Roman" w:cs="Times New Roman"/>
          <w:sz w:val="24"/>
          <w:szCs w:val="24"/>
          <w:lang w:val="en-US"/>
        </w:rPr>
        <w:t>purpose it serves.</w:t>
      </w:r>
    </w:p>
    <w:p w14:paraId="1D3E6B8F" w14:textId="77777777" w:rsidR="003F3B59" w:rsidRDefault="003F3B59" w:rsidP="00FD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590422" w14:textId="77777777" w:rsidR="002A4371" w:rsidRDefault="002A4371" w:rsidP="002A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AAD3FC" w14:textId="77777777" w:rsidR="002A4371" w:rsidRDefault="002A4371" w:rsidP="002A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A5E1DB" w14:textId="77777777" w:rsidR="002A4371" w:rsidRPr="002B7250" w:rsidRDefault="002A4371" w:rsidP="002A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4371" w:rsidRPr="002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0"/>
    <w:rsid w:val="00001C96"/>
    <w:rsid w:val="0002708A"/>
    <w:rsid w:val="00043D53"/>
    <w:rsid w:val="000B529C"/>
    <w:rsid w:val="000D071E"/>
    <w:rsid w:val="00154ADA"/>
    <w:rsid w:val="0018114F"/>
    <w:rsid w:val="0019522E"/>
    <w:rsid w:val="001B7129"/>
    <w:rsid w:val="002A4371"/>
    <w:rsid w:val="002A7A44"/>
    <w:rsid w:val="002B7250"/>
    <w:rsid w:val="003001FE"/>
    <w:rsid w:val="00353529"/>
    <w:rsid w:val="00377FB5"/>
    <w:rsid w:val="003D5DD6"/>
    <w:rsid w:val="003F3B59"/>
    <w:rsid w:val="004020CF"/>
    <w:rsid w:val="0040706B"/>
    <w:rsid w:val="004D3A5C"/>
    <w:rsid w:val="00526AA9"/>
    <w:rsid w:val="005650D3"/>
    <w:rsid w:val="005A3EF3"/>
    <w:rsid w:val="005D53BF"/>
    <w:rsid w:val="0060155F"/>
    <w:rsid w:val="00614D1C"/>
    <w:rsid w:val="00616150"/>
    <w:rsid w:val="007031E0"/>
    <w:rsid w:val="00721C2E"/>
    <w:rsid w:val="00770FB1"/>
    <w:rsid w:val="00790674"/>
    <w:rsid w:val="007C5059"/>
    <w:rsid w:val="00832661"/>
    <w:rsid w:val="008550F2"/>
    <w:rsid w:val="00855DA9"/>
    <w:rsid w:val="0088477D"/>
    <w:rsid w:val="008F322B"/>
    <w:rsid w:val="00910A77"/>
    <w:rsid w:val="00921AE7"/>
    <w:rsid w:val="009226B9"/>
    <w:rsid w:val="009311B3"/>
    <w:rsid w:val="00933213"/>
    <w:rsid w:val="00A40AB2"/>
    <w:rsid w:val="00A72BE5"/>
    <w:rsid w:val="00AA165C"/>
    <w:rsid w:val="00AE0761"/>
    <w:rsid w:val="00BC4A91"/>
    <w:rsid w:val="00BD0641"/>
    <w:rsid w:val="00BF24F7"/>
    <w:rsid w:val="00C14E3E"/>
    <w:rsid w:val="00C630E1"/>
    <w:rsid w:val="00CB5755"/>
    <w:rsid w:val="00CE4AE4"/>
    <w:rsid w:val="00D917E2"/>
    <w:rsid w:val="00D9483D"/>
    <w:rsid w:val="00E37BB1"/>
    <w:rsid w:val="00E40BE1"/>
    <w:rsid w:val="00FD3F08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6BB"/>
  <w15:chartTrackingRefBased/>
  <w15:docId w15:val="{6502B29B-8034-461F-97E0-842121F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.</dc:creator>
  <cp:keywords/>
  <dc:description/>
  <cp:lastModifiedBy>Anna .</cp:lastModifiedBy>
  <cp:revision>15</cp:revision>
  <dcterms:created xsi:type="dcterms:W3CDTF">2022-02-05T13:05:00Z</dcterms:created>
  <dcterms:modified xsi:type="dcterms:W3CDTF">2024-06-26T11:13:00Z</dcterms:modified>
</cp:coreProperties>
</file>