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C732" w14:textId="77777777" w:rsidR="002D72C7" w:rsidRDefault="002D72C7" w:rsidP="007A7612">
      <w:pPr>
        <w:rPr>
          <w:b/>
          <w:bCs/>
        </w:rPr>
      </w:pPr>
    </w:p>
    <w:p w14:paraId="52287352" w14:textId="663FD3DC" w:rsidR="002D72C7" w:rsidRDefault="002D72C7" w:rsidP="007A7612">
      <w:pPr>
        <w:rPr>
          <w:b/>
          <w:bCs/>
        </w:rPr>
      </w:pPr>
      <w:r>
        <w:rPr>
          <w:b/>
          <w:bCs/>
        </w:rPr>
        <w:t>SEMINARIUM LICENCJACKIE 2025/2026</w:t>
      </w:r>
    </w:p>
    <w:p w14:paraId="63D8F62F" w14:textId="334F39A4" w:rsidR="00420A93" w:rsidRDefault="00420A93" w:rsidP="007A7612">
      <w:pPr>
        <w:rPr>
          <w:b/>
          <w:bCs/>
        </w:rPr>
      </w:pPr>
      <w:r>
        <w:rPr>
          <w:b/>
          <w:bCs/>
        </w:rPr>
        <w:t xml:space="preserve">ENGLISH LITERATURE AND CULTURE </w:t>
      </w:r>
    </w:p>
    <w:p w14:paraId="37EF7FC6" w14:textId="14CD8C91" w:rsidR="00E77805" w:rsidRPr="00E77805" w:rsidRDefault="00E77805" w:rsidP="007A7612">
      <w:pPr>
        <w:rPr>
          <w:b/>
          <w:bCs/>
          <w:lang w:val="pl-PL"/>
        </w:rPr>
      </w:pPr>
      <w:r w:rsidRPr="00E77805">
        <w:rPr>
          <w:b/>
          <w:bCs/>
          <w:lang w:val="pl-PL"/>
        </w:rPr>
        <w:t xml:space="preserve">Dr hab. Teresa Bruś, </w:t>
      </w:r>
      <w:r>
        <w:rPr>
          <w:b/>
          <w:bCs/>
          <w:lang w:val="pl-PL"/>
        </w:rPr>
        <w:t>prof. UWr</w:t>
      </w:r>
    </w:p>
    <w:p w14:paraId="42C4464B" w14:textId="77777777" w:rsidR="00E77805" w:rsidRPr="00E77805" w:rsidRDefault="00E77805" w:rsidP="007A7612">
      <w:pPr>
        <w:rPr>
          <w:b/>
          <w:bCs/>
          <w:lang w:val="pl-PL"/>
        </w:rPr>
      </w:pPr>
    </w:p>
    <w:p w14:paraId="60C4A62D" w14:textId="2D1CE187" w:rsidR="007A7612" w:rsidRPr="007A7612" w:rsidRDefault="007A7612" w:rsidP="007A7612">
      <w:r w:rsidRPr="007A7612">
        <w:rPr>
          <w:b/>
          <w:bCs/>
        </w:rPr>
        <w:t>Lives in Text</w:t>
      </w:r>
      <w:r w:rsidR="002D72C7">
        <w:rPr>
          <w:b/>
          <w:bCs/>
        </w:rPr>
        <w:t>s</w:t>
      </w:r>
      <w:r w:rsidRPr="007A7612">
        <w:rPr>
          <w:b/>
          <w:bCs/>
        </w:rPr>
        <w:t>: Autobiography, Biography, and Life Writing in the 20th &amp; 21st Centuries</w:t>
      </w:r>
    </w:p>
    <w:p w14:paraId="04F64203" w14:textId="77777777" w:rsidR="007A7612" w:rsidRDefault="007A7612" w:rsidP="007A7612"/>
    <w:p w14:paraId="09A15F39" w14:textId="1394A0F1" w:rsidR="007A7612" w:rsidRDefault="007A7612" w:rsidP="002D72C7">
      <w:pPr>
        <w:jc w:val="both"/>
      </w:pPr>
      <w:r w:rsidRPr="007A7612">
        <w:t xml:space="preserve">This </w:t>
      </w:r>
      <w:r w:rsidR="00091D85">
        <w:t>seminar</w:t>
      </w:r>
      <w:r w:rsidRPr="007A7612">
        <w:t xml:space="preserve"> explores the literary and theoretical dimensions of life writing — including autobiography, memoir, and biography — in the 20th and 21st centuries. We will examine how writers shape identities through narrative</w:t>
      </w:r>
      <w:r w:rsidR="00FB0E64">
        <w:t xml:space="preserve"> and non-narrative forms</w:t>
      </w:r>
      <w:r w:rsidRPr="007A7612">
        <w:t xml:space="preserve">, how cultural context and historical trauma inflect memory, and how formal experimentation challenges traditional boundaries of truth, selfhood, and authorship. </w:t>
      </w:r>
      <w:r w:rsidR="00E77805">
        <w:t xml:space="preserve">We will </w:t>
      </w:r>
      <w:r w:rsidRPr="007A7612">
        <w:t>engage with canonical and contemporary texts, as well as critical debates around ethics, genre, voice, and narrative authority.</w:t>
      </w:r>
    </w:p>
    <w:p w14:paraId="3A030E71" w14:textId="1FA824EF" w:rsidR="007A7612" w:rsidRPr="007A7612" w:rsidRDefault="00242A31" w:rsidP="00091D85">
      <w:pPr>
        <w:jc w:val="both"/>
      </w:pPr>
      <w:r>
        <w:t xml:space="preserve">We </w:t>
      </w:r>
      <w:r w:rsidR="007A7612" w:rsidRPr="007A7612">
        <w:t xml:space="preserve">will </w:t>
      </w:r>
      <w:r w:rsidR="001A7961">
        <w:t>discuss</w:t>
      </w:r>
      <w:r w:rsidR="00091D85">
        <w:t xml:space="preserve"> </w:t>
      </w:r>
      <w:r w:rsidR="007A7612" w:rsidRPr="007A7612">
        <w:t>multiple biographies of the same figure</w:t>
      </w:r>
      <w:r w:rsidR="00FB0E64">
        <w:t>,</w:t>
      </w:r>
      <w:r w:rsidR="007A7612" w:rsidRPr="007A7612">
        <w:t xml:space="preserve"> biographies </w:t>
      </w:r>
      <w:r w:rsidR="00091D85">
        <w:t xml:space="preserve">of celebrities, authors, writers </w:t>
      </w:r>
      <w:r w:rsidR="007A7612" w:rsidRPr="007A7612">
        <w:t>across cultural boundaries</w:t>
      </w:r>
      <w:r w:rsidR="00FB0E64">
        <w:t>,</w:t>
      </w:r>
      <w:r w:rsidR="007A7612" w:rsidRPr="007A7612">
        <w:t xml:space="preserve"> and biographical writing that blends fiction, theory, and speculation</w:t>
      </w:r>
      <w:r w:rsidR="002D72C7">
        <w:t xml:space="preserve">; </w:t>
      </w:r>
      <w:r w:rsidR="00091D85">
        <w:t xml:space="preserve">we will ask </w:t>
      </w:r>
      <w:r w:rsidR="007A7612" w:rsidRPr="007A7612">
        <w:t>how lives are narrated, translated, mythologized, and framed within political and ideological structures. Special attention will be given to questions of authorship, representation, ethics, archival practices, genre fluidity</w:t>
      </w:r>
      <w:r>
        <w:t>, memory, and performativity.</w:t>
      </w:r>
    </w:p>
    <w:p w14:paraId="49720D4B" w14:textId="32583768" w:rsidR="00843F5F" w:rsidRPr="00242A31" w:rsidRDefault="00091D85" w:rsidP="00091D85">
      <w:pPr>
        <w:jc w:val="both"/>
      </w:pPr>
      <w:r>
        <w:t xml:space="preserve">We will be invited to select our own topics </w:t>
      </w:r>
      <w:r w:rsidR="00FB0E64">
        <w:t xml:space="preserve">of the B.A. thesis. Hopefully, the main </w:t>
      </w:r>
      <w:r>
        <w:t>k</w:t>
      </w:r>
      <w:r w:rsidR="007A7612" w:rsidRPr="00242A31">
        <w:t>eywords</w:t>
      </w:r>
      <w:r>
        <w:t xml:space="preserve"> </w:t>
      </w:r>
      <w:r w:rsidR="00FB0E64">
        <w:t>in</w:t>
      </w:r>
      <w:r>
        <w:t xml:space="preserve"> this seminar</w:t>
      </w:r>
      <w:r w:rsidR="007A7612" w:rsidRPr="00242A31">
        <w:t xml:space="preserve">: </w:t>
      </w:r>
      <w:r>
        <w:t xml:space="preserve">autofiction, fragmented selves, digital lives, lives in translation, narrative play, </w:t>
      </w:r>
      <w:r w:rsidR="007A7612" w:rsidRPr="00242A31">
        <w:t>subjectivity, memory, truth, identity, performativity, and genre fluidity</w:t>
      </w:r>
      <w:r w:rsidR="00FB0E64">
        <w:t xml:space="preserve"> will spark new and exciting paths for us to pursue. </w:t>
      </w:r>
    </w:p>
    <w:p w14:paraId="50027F9F" w14:textId="57A43082" w:rsidR="007A7612" w:rsidRDefault="007A7612">
      <w:pPr>
        <w:rPr>
          <w:b/>
          <w:bCs/>
        </w:rPr>
      </w:pPr>
    </w:p>
    <w:p w14:paraId="787984DC" w14:textId="77777777" w:rsidR="002D72C7" w:rsidRDefault="002D72C7" w:rsidP="007A7612"/>
    <w:p w14:paraId="3C746173" w14:textId="77777777" w:rsidR="007A7612" w:rsidRPr="007A7612" w:rsidRDefault="007A7612" w:rsidP="007A7612">
      <w:pPr>
        <w:ind w:left="720"/>
      </w:pPr>
    </w:p>
    <w:p w14:paraId="57053147" w14:textId="57CB5F47" w:rsidR="007A7612" w:rsidRDefault="007A7612"/>
    <w:sectPr w:rsidR="007A7612" w:rsidSect="00843F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B1FE2"/>
    <w:multiLevelType w:val="multilevel"/>
    <w:tmpl w:val="C84E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12"/>
    <w:rsid w:val="00091D85"/>
    <w:rsid w:val="00127544"/>
    <w:rsid w:val="001A7961"/>
    <w:rsid w:val="00242A31"/>
    <w:rsid w:val="002D72C7"/>
    <w:rsid w:val="00420A93"/>
    <w:rsid w:val="0047691C"/>
    <w:rsid w:val="007A7612"/>
    <w:rsid w:val="00843F5F"/>
    <w:rsid w:val="009F566C"/>
    <w:rsid w:val="00D82206"/>
    <w:rsid w:val="00E77805"/>
    <w:rsid w:val="00F15913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3A25"/>
  <w15:chartTrackingRefBased/>
  <w15:docId w15:val="{6CB37E06-48C4-4BC9-AFD9-5ADA891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Brus</dc:creator>
  <cp:keywords/>
  <dc:description/>
  <cp:lastModifiedBy>Teresa Brus</cp:lastModifiedBy>
  <cp:revision>2</cp:revision>
  <dcterms:created xsi:type="dcterms:W3CDTF">2025-04-23T20:45:00Z</dcterms:created>
  <dcterms:modified xsi:type="dcterms:W3CDTF">2025-04-24T20:42:00Z</dcterms:modified>
</cp:coreProperties>
</file>